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58" w:rsidRDefault="00DC6E0C" w:rsidP="00A85F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6E0C">
        <w:rPr>
          <w:rFonts w:ascii="Arial" w:eastAsia="Times New Roman" w:hAnsi="Arial" w:cs="Arial"/>
          <w:b/>
          <w:bCs/>
          <w:lang w:eastAsia="pl-PL"/>
        </w:rPr>
        <w:t>REGULAMIN IMPREZY NIEMASOWEJ - wydarzenia “</w:t>
      </w:r>
      <w:r>
        <w:rPr>
          <w:rFonts w:ascii="Arial" w:eastAsia="Times New Roman" w:hAnsi="Arial" w:cs="Arial"/>
          <w:b/>
          <w:bCs/>
          <w:lang w:eastAsia="pl-PL"/>
        </w:rPr>
        <w:t>Otwarcie Mostów Pomorskich</w:t>
      </w:r>
      <w:r w:rsidRPr="00DC6E0C">
        <w:rPr>
          <w:rFonts w:ascii="Arial" w:eastAsia="Times New Roman" w:hAnsi="Arial" w:cs="Arial"/>
          <w:b/>
          <w:bCs/>
          <w:lang w:eastAsia="pl-PL"/>
        </w:rPr>
        <w:t>”</w:t>
      </w:r>
    </w:p>
    <w:p w:rsidR="00DC6E0C" w:rsidRPr="00DC6E0C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6E0C">
        <w:rPr>
          <w:rFonts w:ascii="Arial" w:eastAsia="Times New Roman" w:hAnsi="Arial" w:cs="Arial"/>
          <w:b/>
          <w:bCs/>
          <w:lang w:eastAsia="pl-PL"/>
        </w:rPr>
        <w:t>(dalej: Regulamin)</w:t>
      </w:r>
    </w:p>
    <w:p w:rsidR="00A85F58" w:rsidRDefault="00A85F58" w:rsidP="00A85F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F58" w:rsidRPr="00A85F58" w:rsidRDefault="00DC6E0C" w:rsidP="00A85F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6E0C">
        <w:rPr>
          <w:rFonts w:ascii="Arial" w:eastAsia="Times New Roman" w:hAnsi="Arial" w:cs="Arial"/>
          <w:b/>
          <w:bCs/>
          <w:lang w:eastAsia="pl-PL"/>
        </w:rPr>
        <w:t>I. POSTANOWIENIA OGÓLNE</w:t>
      </w:r>
    </w:p>
    <w:p w:rsidR="00DC6E0C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 xml:space="preserve">1. Wydarzenie </w:t>
      </w:r>
      <w:r w:rsidRPr="00316578">
        <w:rPr>
          <w:rFonts w:ascii="Arial" w:eastAsia="Times New Roman" w:hAnsi="Arial" w:cs="Arial"/>
          <w:lang w:eastAsia="pl-PL"/>
        </w:rPr>
        <w:t>“</w:t>
      </w:r>
      <w:r w:rsidR="0084232D" w:rsidRPr="00316578">
        <w:rPr>
          <w:rFonts w:ascii="Arial" w:eastAsia="Times New Roman" w:hAnsi="Arial" w:cs="Arial"/>
          <w:lang w:eastAsia="pl-PL"/>
        </w:rPr>
        <w:t>Otwarcie Mostów Pomorskich</w:t>
      </w:r>
      <w:r w:rsidRPr="00DC6E0C">
        <w:rPr>
          <w:rFonts w:ascii="Arial" w:eastAsia="Times New Roman" w:hAnsi="Arial" w:cs="Arial"/>
          <w:lang w:eastAsia="pl-PL"/>
        </w:rPr>
        <w:t>” odbywa się w dni</w:t>
      </w:r>
      <w:r w:rsidR="0059339B">
        <w:rPr>
          <w:rFonts w:ascii="Arial" w:eastAsia="Times New Roman" w:hAnsi="Arial" w:cs="Arial"/>
          <w:lang w:eastAsia="pl-PL"/>
        </w:rPr>
        <w:t>ach 28.</w:t>
      </w:r>
      <w:r w:rsidR="0084232D">
        <w:rPr>
          <w:rFonts w:ascii="Arial" w:eastAsia="Times New Roman" w:hAnsi="Arial" w:cs="Arial"/>
          <w:lang w:eastAsia="pl-PL"/>
        </w:rPr>
        <w:t>01</w:t>
      </w:r>
      <w:r w:rsidRPr="00316578">
        <w:rPr>
          <w:rFonts w:ascii="Arial" w:eastAsia="Times New Roman" w:hAnsi="Arial" w:cs="Arial"/>
          <w:lang w:eastAsia="pl-PL"/>
        </w:rPr>
        <w:t>.202</w:t>
      </w:r>
      <w:r w:rsidR="0084232D" w:rsidRPr="00316578">
        <w:rPr>
          <w:rFonts w:ascii="Arial" w:eastAsia="Times New Roman" w:hAnsi="Arial" w:cs="Arial"/>
          <w:lang w:eastAsia="pl-PL"/>
        </w:rPr>
        <w:t>3</w:t>
      </w:r>
      <w:r w:rsidRPr="00316578">
        <w:rPr>
          <w:rFonts w:ascii="Arial" w:eastAsia="Times New Roman" w:hAnsi="Arial" w:cs="Arial"/>
          <w:lang w:eastAsia="pl-PL"/>
        </w:rPr>
        <w:t xml:space="preserve"> r. </w:t>
      </w:r>
      <w:r w:rsidR="0084232D" w:rsidRPr="00316578">
        <w:rPr>
          <w:rFonts w:ascii="Arial" w:eastAsia="Times New Roman" w:hAnsi="Arial" w:cs="Arial"/>
          <w:lang w:eastAsia="pl-PL"/>
        </w:rPr>
        <w:br/>
        <w:t>na skrzyżowaniu ul. Pomorskiej i Księcia Witolda we Wrocławiu</w:t>
      </w:r>
      <w:r w:rsidRPr="00316578">
        <w:rPr>
          <w:rFonts w:ascii="Arial" w:eastAsia="Times New Roman" w:hAnsi="Arial" w:cs="Arial"/>
          <w:lang w:eastAsia="pl-PL"/>
        </w:rPr>
        <w:t xml:space="preserve"> [dalej: Wydarzenie].</w:t>
      </w:r>
    </w:p>
    <w:p w:rsidR="005766F6" w:rsidRPr="00316578" w:rsidRDefault="005766F6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Ramowy harmonogram wydarzeń stanowi załącznik do Regulaminu.</w:t>
      </w:r>
    </w:p>
    <w:p w:rsidR="00DC6E0C" w:rsidRDefault="00DC6E0C" w:rsidP="0084232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 xml:space="preserve">2. Wydarzenie </w:t>
      </w:r>
      <w:r w:rsidR="0084232D">
        <w:rPr>
          <w:rFonts w:ascii="Arial" w:eastAsia="Times New Roman" w:hAnsi="Arial" w:cs="Arial"/>
          <w:lang w:eastAsia="pl-PL"/>
        </w:rPr>
        <w:t>organizowane jest</w:t>
      </w:r>
      <w:r w:rsidR="0084232D" w:rsidRPr="00316578">
        <w:rPr>
          <w:rFonts w:ascii="Arial" w:eastAsia="Times New Roman" w:hAnsi="Arial" w:cs="Arial"/>
          <w:lang w:eastAsia="pl-PL"/>
        </w:rPr>
        <w:t xml:space="preserve"> </w:t>
      </w:r>
      <w:r w:rsidR="0084232D" w:rsidRPr="0084232D">
        <w:rPr>
          <w:rFonts w:ascii="Arial" w:eastAsia="Times New Roman" w:hAnsi="Arial" w:cs="Arial"/>
          <w:lang w:eastAsia="pl-PL"/>
        </w:rPr>
        <w:t>w ramach</w:t>
      </w:r>
      <w:r w:rsidR="0084232D">
        <w:rPr>
          <w:rFonts w:ascii="Arial" w:eastAsia="Times New Roman" w:hAnsi="Arial" w:cs="Arial"/>
          <w:lang w:eastAsia="pl-PL"/>
        </w:rPr>
        <w:t xml:space="preserve"> prowadzonych</w:t>
      </w:r>
      <w:r w:rsidR="0084232D" w:rsidRPr="0084232D">
        <w:rPr>
          <w:rFonts w:ascii="Arial" w:eastAsia="Times New Roman" w:hAnsi="Arial" w:cs="Arial"/>
          <w:lang w:eastAsia="pl-PL"/>
        </w:rPr>
        <w:t xml:space="preserve"> działań informacyjnych </w:t>
      </w:r>
      <w:r w:rsidR="0084232D">
        <w:rPr>
          <w:rFonts w:ascii="Arial" w:eastAsia="Times New Roman" w:hAnsi="Arial" w:cs="Arial"/>
          <w:lang w:eastAsia="pl-PL"/>
        </w:rPr>
        <w:t xml:space="preserve">mających na celu </w:t>
      </w:r>
      <w:r w:rsidR="005766F6">
        <w:rPr>
          <w:rFonts w:ascii="Arial" w:eastAsia="Times New Roman" w:hAnsi="Arial" w:cs="Arial"/>
          <w:lang w:eastAsia="pl-PL"/>
        </w:rPr>
        <w:t>poinformowaniu mieszkańców Wrocławia o przebiegu inwestycji</w:t>
      </w:r>
      <w:r w:rsidR="0084232D" w:rsidRPr="0084232D">
        <w:rPr>
          <w:rFonts w:ascii="Arial" w:eastAsia="Times New Roman" w:hAnsi="Arial" w:cs="Arial"/>
          <w:lang w:eastAsia="pl-PL"/>
        </w:rPr>
        <w:t xml:space="preserve"> Przebudowa Mostów Pomorskich.</w:t>
      </w:r>
    </w:p>
    <w:p w:rsidR="00DC6E0C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 xml:space="preserve">3. Organizatorem Wydarzenia jest </w:t>
      </w:r>
      <w:r w:rsidR="005766F6" w:rsidRPr="005766F6">
        <w:rPr>
          <w:rFonts w:ascii="Arial" w:eastAsia="Times New Roman" w:hAnsi="Arial" w:cs="Arial"/>
          <w:lang w:eastAsia="pl-PL"/>
        </w:rPr>
        <w:t>Spółk</w:t>
      </w:r>
      <w:r w:rsidR="005766F6">
        <w:rPr>
          <w:rFonts w:ascii="Arial" w:eastAsia="Times New Roman" w:hAnsi="Arial" w:cs="Arial"/>
          <w:lang w:eastAsia="pl-PL"/>
        </w:rPr>
        <w:t>a</w:t>
      </w:r>
      <w:r w:rsidR="005766F6" w:rsidRPr="005766F6">
        <w:rPr>
          <w:rFonts w:ascii="Arial" w:eastAsia="Times New Roman" w:hAnsi="Arial" w:cs="Arial"/>
          <w:lang w:eastAsia="pl-PL"/>
        </w:rPr>
        <w:t xml:space="preserve"> Wrocławskie Inwestycje Sp. z o.o. z siedzibą przy ul. Ofiar Oświęcimskich 36, 50-059 Wrocław </w:t>
      </w:r>
      <w:r w:rsidRPr="00DC6E0C">
        <w:rPr>
          <w:rFonts w:ascii="Arial" w:eastAsia="Times New Roman" w:hAnsi="Arial" w:cs="Arial"/>
          <w:lang w:eastAsia="pl-PL"/>
        </w:rPr>
        <w:t>[dalej: Organizator].</w:t>
      </w:r>
    </w:p>
    <w:p w:rsidR="00DC6E0C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4. Regulamin skierowa</w:t>
      </w:r>
      <w:bookmarkStart w:id="0" w:name="_GoBack"/>
      <w:bookmarkEnd w:id="0"/>
      <w:r w:rsidRPr="00DC6E0C">
        <w:rPr>
          <w:rFonts w:ascii="Arial" w:eastAsia="Times New Roman" w:hAnsi="Arial" w:cs="Arial"/>
          <w:lang w:eastAsia="pl-PL"/>
        </w:rPr>
        <w:t>ny jest do wszystkich osób (dalej Uczestnicy), które w czasie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trwania Wydarzenia będą przebywać na jego terenie. Każda osoba przebywająca na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tym terenie w czasie trwania Wydarzenia obowiązana jest stosować się 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postanowień niniejszego Regulaminu.</w:t>
      </w:r>
    </w:p>
    <w:p w:rsidR="00DC6E0C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5. Uczestnicy przebywający terenie Wydarzenia zobowiązani są zapoznać się 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niniejszym Regulaminem i stosować się do jego postanowień.</w:t>
      </w:r>
    </w:p>
    <w:p w:rsidR="00DC6E0C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6. Celem Regulaminu jest zapewnienie bezpieczeństwa na terenie Wydarzenia poprzez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określenie zasad zachowania się i korzystania z terenu, a także urządzeń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znajdujących się na nim.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DC6E0C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7. Organizator zamierza rejestrować przebieg wydarzeń w ramach Wydarzenia za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pomocą urządzeń rejestrujących obraz i/lub dźwięk celem wykonania relacji 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Wydarzenia, w wersji fotograficznej (w tym ujęte są zdjęcia cyfrowe) lub filmu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audiowizualnego.</w:t>
      </w:r>
    </w:p>
    <w:p w:rsidR="00DC6E0C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8. Część zadań i praw Organizatora mogą przejąć podmioty współpracujące z nim przy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 xml:space="preserve">Wydarzeniu i ich współpracownicy/personel m. in. : </w:t>
      </w:r>
      <w:r w:rsidRPr="00316578">
        <w:rPr>
          <w:rFonts w:ascii="Arial" w:eastAsia="Times New Roman" w:hAnsi="Arial" w:cs="Arial"/>
          <w:lang w:eastAsia="pl-PL"/>
        </w:rPr>
        <w:t xml:space="preserve">Urząd Miejski Wrocławia, Straż Miejska Wrocławia, Wrocławskie Centrum Rozwoju Społecznego, </w:t>
      </w:r>
      <w:r w:rsidR="005766F6" w:rsidRPr="00316578">
        <w:rPr>
          <w:rFonts w:ascii="Arial" w:eastAsia="Times New Roman" w:hAnsi="Arial" w:cs="Arial"/>
          <w:lang w:eastAsia="pl-PL"/>
        </w:rPr>
        <w:t>Agencja Rozwoju Aglomeracji Wrocławskiej  Sp.  z o.o.</w:t>
      </w:r>
      <w:r w:rsidR="000943FD">
        <w:rPr>
          <w:rFonts w:ascii="Arial" w:eastAsia="Times New Roman" w:hAnsi="Arial" w:cs="Arial"/>
          <w:lang w:eastAsia="pl-PL"/>
        </w:rPr>
        <w:t xml:space="preserve">, </w:t>
      </w:r>
      <w:r w:rsidR="0059339B" w:rsidRPr="00316578">
        <w:rPr>
          <w:rFonts w:ascii="Arial" w:eastAsia="Times New Roman" w:hAnsi="Arial" w:cs="Arial"/>
          <w:lang w:eastAsia="pl-PL"/>
        </w:rPr>
        <w:t>Rada Osiedla Nadodrze,</w:t>
      </w:r>
      <w:r w:rsidR="000943FD" w:rsidRPr="00316578">
        <w:rPr>
          <w:rFonts w:ascii="Arial" w:eastAsia="Times New Roman" w:hAnsi="Arial" w:cs="Arial"/>
          <w:lang w:eastAsia="pl-PL"/>
        </w:rPr>
        <w:t xml:space="preserve"> Rada Osiedla Stare Miasto</w:t>
      </w:r>
      <w:r w:rsidR="0059339B" w:rsidRPr="00316578">
        <w:rPr>
          <w:rFonts w:ascii="Arial" w:eastAsia="Times New Roman" w:hAnsi="Arial" w:cs="Arial"/>
          <w:lang w:eastAsia="pl-PL"/>
        </w:rPr>
        <w:t xml:space="preserve">, Rada Osiedla Kleczków </w:t>
      </w:r>
      <w:r w:rsidR="000943FD" w:rsidRPr="00316578">
        <w:rPr>
          <w:rFonts w:ascii="Arial" w:eastAsia="Times New Roman" w:hAnsi="Arial" w:cs="Arial"/>
          <w:lang w:eastAsia="pl-PL"/>
        </w:rPr>
        <w:t>.</w:t>
      </w:r>
    </w:p>
    <w:p w:rsidR="00DC6E0C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DC6E0C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16578">
        <w:rPr>
          <w:rFonts w:ascii="Arial" w:eastAsia="Times New Roman" w:hAnsi="Arial" w:cs="Arial"/>
          <w:lang w:eastAsia="pl-PL"/>
        </w:rPr>
        <w:t>II. ZASADY ORGANIZACYJNE, PORZĄDKOWE I SANITARNE OBOWIĄZUJĄCE NA TERENIE WYDARZENIA:</w:t>
      </w:r>
    </w:p>
    <w:p w:rsidR="00DC6E0C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 xml:space="preserve">1. Wydarzenie jest dostępne dla Uczestników w </w:t>
      </w:r>
      <w:r w:rsidRPr="00316578">
        <w:rPr>
          <w:rFonts w:ascii="Arial" w:eastAsia="Times New Roman" w:hAnsi="Arial" w:cs="Arial"/>
          <w:lang w:eastAsia="pl-PL"/>
        </w:rPr>
        <w:t xml:space="preserve">dniu </w:t>
      </w:r>
      <w:r w:rsidR="0059339B" w:rsidRPr="00316578">
        <w:rPr>
          <w:rFonts w:ascii="Arial" w:eastAsia="Times New Roman" w:hAnsi="Arial" w:cs="Arial"/>
          <w:lang w:eastAsia="pl-PL"/>
        </w:rPr>
        <w:t>28</w:t>
      </w:r>
      <w:r w:rsidR="005766F6" w:rsidRPr="00316578">
        <w:rPr>
          <w:rFonts w:ascii="Arial" w:eastAsia="Times New Roman" w:hAnsi="Arial" w:cs="Arial"/>
          <w:lang w:eastAsia="pl-PL"/>
        </w:rPr>
        <w:t>.01.2023 r.</w:t>
      </w:r>
      <w:r w:rsidRPr="00316578">
        <w:rPr>
          <w:rFonts w:ascii="Arial" w:eastAsia="Times New Roman" w:hAnsi="Arial" w:cs="Arial"/>
          <w:lang w:eastAsia="pl-PL"/>
        </w:rPr>
        <w:t xml:space="preserve"> </w:t>
      </w:r>
      <w:r w:rsidR="005766F6">
        <w:rPr>
          <w:rFonts w:ascii="Arial" w:eastAsia="Times New Roman" w:hAnsi="Arial" w:cs="Arial"/>
          <w:lang w:eastAsia="pl-PL"/>
        </w:rPr>
        <w:t xml:space="preserve">zgodnie </w:t>
      </w:r>
      <w:r w:rsidR="005766F6">
        <w:rPr>
          <w:rFonts w:ascii="Arial" w:eastAsia="Times New Roman" w:hAnsi="Arial" w:cs="Arial"/>
          <w:lang w:eastAsia="pl-PL"/>
        </w:rPr>
        <w:br/>
        <w:t>z harmonogramem.</w:t>
      </w:r>
    </w:p>
    <w:p w:rsidR="00DC6E0C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2. Wstęp na teren Wydarzenia jest wolny.</w:t>
      </w:r>
    </w:p>
    <w:p w:rsidR="00DC6E0C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3. Organizator zapewnia uczestnikom Wydarzenia bezpłatny udział w atrakcjach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odbywających się na jej terenie, które są organizowane przez Organizatora lub</w:t>
      </w:r>
      <w:r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Partnerów. Atrakcje mają charakter ogólnodostępny i otwarty.</w:t>
      </w:r>
    </w:p>
    <w:p w:rsidR="00DC6E0C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16578">
        <w:rPr>
          <w:rFonts w:ascii="Arial" w:eastAsia="Times New Roman" w:hAnsi="Arial" w:cs="Arial"/>
          <w:lang w:eastAsia="pl-PL"/>
        </w:rPr>
        <w:t xml:space="preserve">4. </w:t>
      </w:r>
      <w:r w:rsidRPr="00DC6E0C">
        <w:rPr>
          <w:rFonts w:ascii="Arial" w:eastAsia="Times New Roman" w:hAnsi="Arial" w:cs="Arial"/>
          <w:lang w:eastAsia="pl-PL"/>
        </w:rPr>
        <w:t>Dostęp do atrakcji może zostać ograniczony przez Organizatora ze względu na ilość</w:t>
      </w:r>
      <w:r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miejsc lub czasu przeznaczonego na daną atrakcję lub ze względu na awarie</w:t>
      </w:r>
      <w:r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sprzętu.</w:t>
      </w:r>
    </w:p>
    <w:p w:rsidR="00DC6E0C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16578">
        <w:rPr>
          <w:rFonts w:ascii="Arial" w:eastAsia="Times New Roman" w:hAnsi="Arial" w:cs="Arial"/>
          <w:lang w:eastAsia="pl-PL"/>
        </w:rPr>
        <w:t xml:space="preserve">5. </w:t>
      </w:r>
      <w:r w:rsidRPr="00DC6E0C">
        <w:rPr>
          <w:rFonts w:ascii="Arial" w:eastAsia="Times New Roman" w:hAnsi="Arial" w:cs="Arial"/>
          <w:lang w:eastAsia="pl-PL"/>
        </w:rPr>
        <w:t>Organizator może czasowo wyłączyć korzystanie z terenu Wydarzenia lub</w:t>
      </w:r>
      <w:r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ograniczyć liczbę osób przebywających w terenie Wydarzenia jeżeli będą wymagały</w:t>
      </w:r>
      <w:r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tego względy bezpieczeństwa.</w:t>
      </w:r>
    </w:p>
    <w:p w:rsidR="00DC6E0C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6. Osoby małoletnie uczestniczą w Wydarzeniu na wyłączną odpowiedzialność osób,</w:t>
      </w:r>
      <w:r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które sprawują nad nimi pieczę.</w:t>
      </w:r>
    </w:p>
    <w:p w:rsidR="00492EF0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7. Organizator udostępn</w:t>
      </w:r>
      <w:r w:rsidR="000943FD">
        <w:rPr>
          <w:rFonts w:ascii="Arial" w:eastAsia="Times New Roman" w:hAnsi="Arial" w:cs="Arial"/>
          <w:lang w:eastAsia="pl-PL"/>
        </w:rPr>
        <w:t xml:space="preserve">ia uczestnikom sprzęt, taki jak </w:t>
      </w:r>
      <w:r w:rsidRPr="00DC6E0C">
        <w:rPr>
          <w:rFonts w:ascii="Arial" w:eastAsia="Times New Roman" w:hAnsi="Arial" w:cs="Arial"/>
          <w:lang w:eastAsia="pl-PL"/>
        </w:rPr>
        <w:t>namioty wystawiennicze</w:t>
      </w:r>
      <w:r w:rsidR="000943FD" w:rsidRPr="00316578">
        <w:rPr>
          <w:rFonts w:ascii="Arial" w:eastAsia="Times New Roman" w:hAnsi="Arial" w:cs="Arial"/>
          <w:lang w:eastAsia="pl-PL"/>
        </w:rPr>
        <w:t xml:space="preserve">, </w:t>
      </w:r>
      <w:r w:rsidRPr="00DC6E0C">
        <w:rPr>
          <w:rFonts w:ascii="Arial" w:eastAsia="Times New Roman" w:hAnsi="Arial" w:cs="Arial"/>
          <w:lang w:eastAsia="pl-PL"/>
        </w:rPr>
        <w:t>stoły i ławy</w:t>
      </w:r>
      <w:r w:rsidR="00492EF0">
        <w:rPr>
          <w:rFonts w:ascii="Arial" w:eastAsia="Times New Roman" w:hAnsi="Arial" w:cs="Arial"/>
          <w:lang w:eastAsia="pl-PL"/>
        </w:rPr>
        <w:t>.</w:t>
      </w:r>
    </w:p>
    <w:p w:rsidR="00DC6E0C" w:rsidRPr="00492EF0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8. W ramach wydarzenia Organizator i jego Partnerzy zapewni</w:t>
      </w:r>
      <w:r w:rsidR="00492EF0">
        <w:rPr>
          <w:rFonts w:ascii="Arial" w:eastAsia="Times New Roman" w:hAnsi="Arial" w:cs="Arial"/>
          <w:lang w:eastAsia="pl-PL"/>
        </w:rPr>
        <w:t xml:space="preserve">ą </w:t>
      </w:r>
      <w:r w:rsidRPr="00DC6E0C">
        <w:rPr>
          <w:rFonts w:ascii="Arial" w:eastAsia="Times New Roman" w:hAnsi="Arial" w:cs="Arial"/>
          <w:lang w:eastAsia="pl-PL"/>
        </w:rPr>
        <w:t>atrakcje,</w:t>
      </w:r>
      <w:r w:rsidRPr="00316578">
        <w:rPr>
          <w:rFonts w:ascii="Arial" w:eastAsia="Times New Roman" w:hAnsi="Arial" w:cs="Arial"/>
          <w:lang w:eastAsia="pl-PL"/>
        </w:rPr>
        <w:t xml:space="preserve"> </w:t>
      </w:r>
      <w:r w:rsidR="003011AC" w:rsidRPr="00316578">
        <w:rPr>
          <w:rFonts w:ascii="Arial" w:eastAsia="Times New Roman" w:hAnsi="Arial" w:cs="Arial"/>
          <w:lang w:eastAsia="pl-PL"/>
        </w:rPr>
        <w:br/>
      </w:r>
      <w:r w:rsidR="000943FD">
        <w:rPr>
          <w:rFonts w:ascii="Arial" w:eastAsia="Times New Roman" w:hAnsi="Arial" w:cs="Arial"/>
          <w:lang w:eastAsia="pl-PL"/>
        </w:rPr>
        <w:t xml:space="preserve">w związku z tym </w:t>
      </w:r>
      <w:r w:rsidRPr="00DC6E0C">
        <w:rPr>
          <w:rFonts w:ascii="Arial" w:eastAsia="Times New Roman" w:hAnsi="Arial" w:cs="Arial"/>
          <w:lang w:eastAsia="pl-PL"/>
        </w:rPr>
        <w:t>w ramach poszczególnych stoisk</w:t>
      </w:r>
      <w:r w:rsidRPr="00492EF0">
        <w:rPr>
          <w:rFonts w:ascii="Arial" w:eastAsia="Times New Roman" w:hAnsi="Arial" w:cs="Arial"/>
          <w:lang w:eastAsia="pl-PL"/>
        </w:rPr>
        <w:t xml:space="preserve"> mogą obowiązywać odrębne regulaminy i </w:t>
      </w:r>
      <w:r w:rsidRPr="00492EF0">
        <w:rPr>
          <w:rFonts w:ascii="Arial" w:eastAsia="Times New Roman" w:hAnsi="Arial" w:cs="Arial"/>
          <w:lang w:eastAsia="pl-PL"/>
        </w:rPr>
        <w:lastRenderedPageBreak/>
        <w:t>zasady korzystania z atrakcji ustalone przez Partnerów odrębnie, stosownie do zakresu atrakcji, udostępnionej w ramach stoiska. Uczestnicy zobowiązani są do zapoznania się z nimi i ich przestrzegania. Ponadto Uczestnicy zobowiązani są stosować się do bieżących poleceń i wskazówek Partnerów i ich personelu w trakcie korzystania z dostępnych atrakcji</w:t>
      </w:r>
      <w:r w:rsidR="00492EF0">
        <w:rPr>
          <w:rFonts w:ascii="Arial" w:eastAsia="Times New Roman" w:hAnsi="Arial" w:cs="Arial"/>
          <w:lang w:eastAsia="pl-PL"/>
        </w:rPr>
        <w:t xml:space="preserve">, </w:t>
      </w:r>
    </w:p>
    <w:p w:rsidR="00DC6E0C" w:rsidRPr="00316578" w:rsidRDefault="00492EF0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</w:t>
      </w:r>
      <w:r w:rsidR="00DC6E0C" w:rsidRPr="00DC6E0C">
        <w:rPr>
          <w:rFonts w:ascii="Arial" w:eastAsia="Times New Roman" w:hAnsi="Arial" w:cs="Arial"/>
          <w:lang w:eastAsia="pl-PL"/>
        </w:rPr>
        <w:t>. Uczestnicy zobowiązują się do korzystania ze sprzętu zgodnie z jego</w:t>
      </w:r>
      <w:r w:rsidR="00DC6E0C" w:rsidRPr="00316578">
        <w:rPr>
          <w:rFonts w:ascii="Arial" w:eastAsia="Times New Roman" w:hAnsi="Arial" w:cs="Arial"/>
          <w:lang w:eastAsia="pl-PL"/>
        </w:rPr>
        <w:t xml:space="preserve"> </w:t>
      </w:r>
      <w:r w:rsidR="00DC6E0C" w:rsidRPr="00DC6E0C">
        <w:rPr>
          <w:rFonts w:ascii="Arial" w:eastAsia="Times New Roman" w:hAnsi="Arial" w:cs="Arial"/>
          <w:lang w:eastAsia="pl-PL"/>
        </w:rPr>
        <w:t>przeznaczeniem, nie niszczenia go, nie wynoszenia poza teren Wydarzenia, zwrotu</w:t>
      </w:r>
      <w:r w:rsidR="00DC6E0C" w:rsidRPr="00316578">
        <w:rPr>
          <w:rFonts w:ascii="Arial" w:eastAsia="Times New Roman" w:hAnsi="Arial" w:cs="Arial"/>
          <w:lang w:eastAsia="pl-PL"/>
        </w:rPr>
        <w:t xml:space="preserve"> </w:t>
      </w:r>
      <w:r w:rsidR="00DC6E0C" w:rsidRPr="00DC6E0C">
        <w:rPr>
          <w:rFonts w:ascii="Arial" w:eastAsia="Times New Roman" w:hAnsi="Arial" w:cs="Arial"/>
          <w:lang w:eastAsia="pl-PL"/>
        </w:rPr>
        <w:t>na życzenie osób obsługujących Wydarzenie.</w:t>
      </w:r>
    </w:p>
    <w:p w:rsidR="00DC6E0C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1</w:t>
      </w:r>
      <w:r w:rsidR="00492EF0">
        <w:rPr>
          <w:rFonts w:ascii="Arial" w:eastAsia="Times New Roman" w:hAnsi="Arial" w:cs="Arial"/>
          <w:lang w:eastAsia="pl-PL"/>
        </w:rPr>
        <w:t>0</w:t>
      </w:r>
      <w:r w:rsidRPr="00DC6E0C">
        <w:rPr>
          <w:rFonts w:ascii="Arial" w:eastAsia="Times New Roman" w:hAnsi="Arial" w:cs="Arial"/>
          <w:lang w:eastAsia="pl-PL"/>
        </w:rPr>
        <w:t>. Organizator może odmówić uczestnictwa osobie zakłócającej ład i porządek</w:t>
      </w:r>
      <w:r>
        <w:rPr>
          <w:rFonts w:ascii="Arial" w:eastAsia="Times New Roman" w:hAnsi="Arial" w:cs="Arial"/>
          <w:lang w:eastAsia="pl-PL"/>
        </w:rPr>
        <w:t xml:space="preserve"> </w:t>
      </w:r>
      <w:r w:rsidR="005E1BD3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 xml:space="preserve">publiczny przed wejściem na teren, na którym odbywać się będzie </w:t>
      </w:r>
      <w:r w:rsidR="005E1BD3">
        <w:rPr>
          <w:rFonts w:ascii="Arial" w:eastAsia="Times New Roman" w:hAnsi="Arial" w:cs="Arial"/>
          <w:lang w:eastAsia="pl-PL"/>
        </w:rPr>
        <w:t>Wydarzenie</w:t>
      </w:r>
      <w:r w:rsidRPr="00DC6E0C">
        <w:rPr>
          <w:rFonts w:ascii="Arial" w:eastAsia="Times New Roman" w:hAnsi="Arial" w:cs="Arial"/>
          <w:lang w:eastAsia="pl-PL"/>
        </w:rPr>
        <w:t>.</w:t>
      </w:r>
    </w:p>
    <w:p w:rsidR="00DC6E0C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1</w:t>
      </w:r>
      <w:r w:rsidR="00492EF0">
        <w:rPr>
          <w:rFonts w:ascii="Arial" w:eastAsia="Times New Roman" w:hAnsi="Arial" w:cs="Arial"/>
          <w:lang w:eastAsia="pl-PL"/>
        </w:rPr>
        <w:t>1</w:t>
      </w:r>
      <w:r w:rsidRPr="00DC6E0C">
        <w:rPr>
          <w:rFonts w:ascii="Arial" w:eastAsia="Times New Roman" w:hAnsi="Arial" w:cs="Arial"/>
          <w:lang w:eastAsia="pl-PL"/>
        </w:rPr>
        <w:t>. W przypadku zakłócania ładu i porządku publicznego Organizator może wezwać</w:t>
      </w:r>
      <w:r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osobę biorącą udział w Wydarzeniu do właściwego zachowania się, a w przypadku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dalszego łamania zasad uczestnictwa wezwać do opuszczenia przez niego terenu i</w:t>
      </w:r>
      <w:r w:rsidR="00A85F58" w:rsidRPr="00316578">
        <w:rPr>
          <w:rFonts w:ascii="Arial" w:eastAsia="Times New Roman" w:hAnsi="Arial" w:cs="Arial"/>
          <w:lang w:eastAsia="pl-PL"/>
        </w:rPr>
        <w:t> </w:t>
      </w:r>
      <w:r w:rsidRPr="00DC6E0C">
        <w:rPr>
          <w:rFonts w:ascii="Arial" w:eastAsia="Times New Roman" w:hAnsi="Arial" w:cs="Arial"/>
          <w:lang w:eastAsia="pl-PL"/>
        </w:rPr>
        <w:t>zastosować wszelkie dostępne środki celem wyegzekwowania powyższego żądania.</w:t>
      </w:r>
    </w:p>
    <w:p w:rsidR="00DC6E0C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1</w:t>
      </w:r>
      <w:r w:rsidR="00492EF0">
        <w:rPr>
          <w:rFonts w:ascii="Arial" w:eastAsia="Times New Roman" w:hAnsi="Arial" w:cs="Arial"/>
          <w:lang w:eastAsia="pl-PL"/>
        </w:rPr>
        <w:t>2</w:t>
      </w:r>
      <w:r w:rsidRPr="00DC6E0C">
        <w:rPr>
          <w:rFonts w:ascii="Arial" w:eastAsia="Times New Roman" w:hAnsi="Arial" w:cs="Arial"/>
          <w:lang w:eastAsia="pl-PL"/>
        </w:rPr>
        <w:t>. Organizator może dokonać wszelkich możliwych zmian w przebiegu Strefy z</w:t>
      </w:r>
      <w:r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powodów nieprzewidzianych i nieuniknionych a niezależnych od Organizatora.</w:t>
      </w:r>
    </w:p>
    <w:p w:rsidR="00DC6E0C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1</w:t>
      </w:r>
      <w:r w:rsidR="00492EF0">
        <w:rPr>
          <w:rFonts w:ascii="Arial" w:eastAsia="Times New Roman" w:hAnsi="Arial" w:cs="Arial"/>
          <w:lang w:eastAsia="pl-PL"/>
        </w:rPr>
        <w:t>3</w:t>
      </w:r>
      <w:r w:rsidRPr="00DC6E0C">
        <w:rPr>
          <w:rFonts w:ascii="Arial" w:eastAsia="Times New Roman" w:hAnsi="Arial" w:cs="Arial"/>
          <w:lang w:eastAsia="pl-PL"/>
        </w:rPr>
        <w:t>. Organizator może odmówić wstępu na Wydarzenie, u której stwierdzono posiadanie</w:t>
      </w:r>
      <w:r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napojów alkoholowych, będącej pod wpływem alkoholu lub innych środków</w:t>
      </w:r>
      <w:r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odurzających.</w:t>
      </w:r>
    </w:p>
    <w:p w:rsidR="00DC6E0C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1</w:t>
      </w:r>
      <w:r w:rsidR="00492EF0">
        <w:rPr>
          <w:rFonts w:ascii="Arial" w:eastAsia="Times New Roman" w:hAnsi="Arial" w:cs="Arial"/>
          <w:lang w:eastAsia="pl-PL"/>
        </w:rPr>
        <w:t>4</w:t>
      </w:r>
      <w:r w:rsidRPr="00DC6E0C">
        <w:rPr>
          <w:rFonts w:ascii="Arial" w:eastAsia="Times New Roman" w:hAnsi="Arial" w:cs="Arial"/>
          <w:lang w:eastAsia="pl-PL"/>
        </w:rPr>
        <w:t>. Organizator nie dopuszcza możliwości spożywania alkoholu na terenie Wydarzenia.</w:t>
      </w:r>
    </w:p>
    <w:p w:rsidR="00DC6E0C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1</w:t>
      </w:r>
      <w:r w:rsidR="00492EF0">
        <w:rPr>
          <w:rFonts w:ascii="Arial" w:eastAsia="Times New Roman" w:hAnsi="Arial" w:cs="Arial"/>
          <w:lang w:eastAsia="pl-PL"/>
        </w:rPr>
        <w:t>5</w:t>
      </w:r>
      <w:r w:rsidRPr="00DC6E0C">
        <w:rPr>
          <w:rFonts w:ascii="Arial" w:eastAsia="Times New Roman" w:hAnsi="Arial" w:cs="Arial"/>
          <w:lang w:eastAsia="pl-PL"/>
        </w:rPr>
        <w:t>. Organizator może odmówić wstępu na teren Wydarzenia osobie, u której</w:t>
      </w:r>
      <w:r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stwierdzono posiadanie: broni oraz innych przedmiotów niebezpiecznych,</w:t>
      </w:r>
      <w:r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fajerwerków, petard (w tym hukowych), materiałów pirotechnicznych, flag i</w:t>
      </w:r>
      <w:r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transparentów, urządzeń emitujących dźwięk, materiałów rasistowskich,</w:t>
      </w:r>
      <w:r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ksenofobicznych oraz propagandowych, a także plakatów i ulotek bez autoryzacji.</w:t>
      </w:r>
    </w:p>
    <w:p w:rsidR="00DC6E0C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1</w:t>
      </w:r>
      <w:r w:rsidR="00492EF0">
        <w:rPr>
          <w:rFonts w:ascii="Arial" w:eastAsia="Times New Roman" w:hAnsi="Arial" w:cs="Arial"/>
          <w:lang w:eastAsia="pl-PL"/>
        </w:rPr>
        <w:t>6</w:t>
      </w:r>
      <w:r w:rsidRPr="00DC6E0C">
        <w:rPr>
          <w:rFonts w:ascii="Arial" w:eastAsia="Times New Roman" w:hAnsi="Arial" w:cs="Arial"/>
          <w:lang w:eastAsia="pl-PL"/>
        </w:rPr>
        <w:t>. Zabronione jest prezentowanie jakichkolwiek treści niezgodnych z polskim</w:t>
      </w:r>
      <w:r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prawodawstwem.</w:t>
      </w:r>
    </w:p>
    <w:p w:rsidR="00DC6E0C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1</w:t>
      </w:r>
      <w:r w:rsidR="005E1BD3">
        <w:rPr>
          <w:rFonts w:ascii="Arial" w:eastAsia="Times New Roman" w:hAnsi="Arial" w:cs="Arial"/>
          <w:lang w:eastAsia="pl-PL"/>
        </w:rPr>
        <w:t>7</w:t>
      </w:r>
      <w:r w:rsidRPr="00DC6E0C">
        <w:rPr>
          <w:rFonts w:ascii="Arial" w:eastAsia="Times New Roman" w:hAnsi="Arial" w:cs="Arial"/>
          <w:lang w:eastAsia="pl-PL"/>
        </w:rPr>
        <w:t>. Organizator zamierza rejestrować przebieg wydarzeń za pomocą urządzeń</w:t>
      </w:r>
      <w:r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rejestrujących obraz i/lub dźwięk celem wykonania relacji z Wydarzenia, w wersji</w:t>
      </w:r>
      <w:r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fotograficznej (w tym ujęte są zdjęcia cyfrowe) lub filmu audiowizualnego.</w:t>
      </w:r>
      <w:r w:rsidRPr="00316578">
        <w:rPr>
          <w:rFonts w:ascii="Arial" w:eastAsia="Times New Roman" w:hAnsi="Arial" w:cs="Arial"/>
          <w:lang w:eastAsia="pl-PL"/>
        </w:rPr>
        <w:t xml:space="preserve"> </w:t>
      </w:r>
    </w:p>
    <w:p w:rsidR="00DC6E0C" w:rsidRPr="00316578" w:rsidRDefault="005E1BD3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18. </w:t>
      </w:r>
      <w:r w:rsidR="00DC6E0C" w:rsidRPr="00DC6E0C">
        <w:rPr>
          <w:rFonts w:ascii="Arial" w:eastAsia="Times New Roman" w:hAnsi="Arial" w:cs="Arial"/>
          <w:lang w:eastAsia="pl-PL"/>
        </w:rPr>
        <w:t>Organizator utrwala korzystanie ze Wydarzenia dla celów dokumentacji oraz</w:t>
      </w:r>
      <w:r w:rsidR="00DC6E0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działalności informacyjnej i </w:t>
      </w:r>
      <w:r w:rsidR="00DC6E0C" w:rsidRPr="00DC6E0C">
        <w:rPr>
          <w:rFonts w:ascii="Arial" w:eastAsia="Times New Roman" w:hAnsi="Arial" w:cs="Arial"/>
          <w:lang w:eastAsia="pl-PL"/>
        </w:rPr>
        <w:t>promocji Wydarzenia oraz innych aktywności Organizatora</w:t>
      </w:r>
      <w:r>
        <w:rPr>
          <w:rFonts w:ascii="Arial" w:eastAsia="Times New Roman" w:hAnsi="Arial" w:cs="Arial"/>
          <w:lang w:eastAsia="pl-PL"/>
        </w:rPr>
        <w:t xml:space="preserve"> i wskazanych w Regulaminie Partnerów Wydarzenia</w:t>
      </w:r>
      <w:r w:rsidR="00DC6E0C" w:rsidRPr="00DC6E0C">
        <w:rPr>
          <w:rFonts w:ascii="Arial" w:eastAsia="Times New Roman" w:hAnsi="Arial" w:cs="Arial"/>
          <w:lang w:eastAsia="pl-PL"/>
        </w:rPr>
        <w:t>. Uczestnik</w:t>
      </w:r>
      <w:r w:rsidR="00DC6E0C" w:rsidRPr="00316578">
        <w:rPr>
          <w:rFonts w:ascii="Arial" w:eastAsia="Times New Roman" w:hAnsi="Arial" w:cs="Arial"/>
          <w:lang w:eastAsia="pl-PL"/>
        </w:rPr>
        <w:t xml:space="preserve"> </w:t>
      </w:r>
      <w:r w:rsidR="00DC6E0C" w:rsidRPr="00DC6E0C">
        <w:rPr>
          <w:rFonts w:ascii="Arial" w:eastAsia="Times New Roman" w:hAnsi="Arial" w:cs="Arial"/>
          <w:lang w:eastAsia="pl-PL"/>
        </w:rPr>
        <w:t>Wydarzenia nie będzie rościł żadnych pretensji do Organizatora z tytułu</w:t>
      </w:r>
      <w:r w:rsidR="00DC6E0C" w:rsidRPr="00316578">
        <w:rPr>
          <w:rFonts w:ascii="Arial" w:eastAsia="Times New Roman" w:hAnsi="Arial" w:cs="Arial"/>
          <w:lang w:eastAsia="pl-PL"/>
        </w:rPr>
        <w:t xml:space="preserve"> </w:t>
      </w:r>
      <w:r w:rsidR="00DC6E0C" w:rsidRPr="00DC6E0C">
        <w:rPr>
          <w:rFonts w:ascii="Arial" w:eastAsia="Times New Roman" w:hAnsi="Arial" w:cs="Arial"/>
          <w:lang w:eastAsia="pl-PL"/>
        </w:rPr>
        <w:t>wykorzystania jego wizerunku w materiałach prasowych i telewizyjnych</w:t>
      </w:r>
      <w:r w:rsidR="00DC6E0C" w:rsidRPr="00316578">
        <w:rPr>
          <w:rFonts w:ascii="Arial" w:eastAsia="Times New Roman" w:hAnsi="Arial" w:cs="Arial"/>
          <w:lang w:eastAsia="pl-PL"/>
        </w:rPr>
        <w:t xml:space="preserve"> </w:t>
      </w:r>
      <w:r w:rsidR="00DC6E0C" w:rsidRPr="00DC6E0C">
        <w:rPr>
          <w:rFonts w:ascii="Arial" w:eastAsia="Times New Roman" w:hAnsi="Arial" w:cs="Arial"/>
          <w:lang w:eastAsia="pl-PL"/>
        </w:rPr>
        <w:t>relacjonujących przebieg Wydarzenia. Informacja dotycząca przetwarzania danych</w:t>
      </w:r>
      <w:r w:rsidR="00DC6E0C" w:rsidRPr="00316578">
        <w:rPr>
          <w:rFonts w:ascii="Arial" w:eastAsia="Times New Roman" w:hAnsi="Arial" w:cs="Arial"/>
          <w:lang w:eastAsia="pl-PL"/>
        </w:rPr>
        <w:t xml:space="preserve"> </w:t>
      </w:r>
      <w:r w:rsidR="00DC6E0C" w:rsidRPr="00DC6E0C">
        <w:rPr>
          <w:rFonts w:ascii="Arial" w:eastAsia="Times New Roman" w:hAnsi="Arial" w:cs="Arial"/>
          <w:lang w:eastAsia="pl-PL"/>
        </w:rPr>
        <w:t xml:space="preserve">osobowych Uczestników, w tym w szczególności wizerunku znajduje się w </w:t>
      </w:r>
      <w:r w:rsidR="00DC6E0C" w:rsidRPr="00316578">
        <w:rPr>
          <w:rFonts w:ascii="Arial" w:eastAsia="Times New Roman" w:hAnsi="Arial" w:cs="Arial"/>
          <w:lang w:eastAsia="pl-PL"/>
        </w:rPr>
        <w:t>pkt IV</w:t>
      </w:r>
      <w:r w:rsidR="00DC6E0C">
        <w:rPr>
          <w:rFonts w:ascii="Arial" w:eastAsia="Times New Roman" w:hAnsi="Arial" w:cs="Arial"/>
          <w:lang w:eastAsia="pl-PL"/>
        </w:rPr>
        <w:t xml:space="preserve"> </w:t>
      </w:r>
      <w:r w:rsidR="00DC6E0C" w:rsidRPr="00DC6E0C">
        <w:rPr>
          <w:rFonts w:ascii="Arial" w:eastAsia="Times New Roman" w:hAnsi="Arial" w:cs="Arial"/>
          <w:lang w:eastAsia="pl-PL"/>
        </w:rPr>
        <w:t>Regulaminu.</w:t>
      </w:r>
    </w:p>
    <w:p w:rsidR="00DC6E0C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19. Uczestnik Wydarzenia przyjmuje do wiadomości, że korzysta z terenu na własne</w:t>
      </w:r>
      <w:r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ryzyko i</w:t>
      </w:r>
      <w:r w:rsidR="00A85F58">
        <w:rPr>
          <w:rFonts w:ascii="Arial" w:eastAsia="Times New Roman" w:hAnsi="Arial" w:cs="Arial"/>
          <w:lang w:eastAsia="pl-PL"/>
        </w:rPr>
        <w:t> </w:t>
      </w:r>
      <w:r w:rsidRPr="00DC6E0C">
        <w:rPr>
          <w:rFonts w:ascii="Arial" w:eastAsia="Times New Roman" w:hAnsi="Arial" w:cs="Arial"/>
          <w:lang w:eastAsia="pl-PL"/>
        </w:rPr>
        <w:t>odpowiedzialność.</w:t>
      </w:r>
    </w:p>
    <w:p w:rsidR="00DC6E0C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20. Uczestnik Wydarzenia zobowiązany jest do bezwzględnego przestrzegania poleceń i</w:t>
      </w:r>
      <w:r w:rsidR="00A85F58" w:rsidRPr="00316578">
        <w:rPr>
          <w:rFonts w:ascii="Arial" w:eastAsia="Times New Roman" w:hAnsi="Arial" w:cs="Arial"/>
          <w:lang w:eastAsia="pl-PL"/>
        </w:rPr>
        <w:t> </w:t>
      </w:r>
      <w:r w:rsidRPr="00DC6E0C">
        <w:rPr>
          <w:rFonts w:ascii="Arial" w:eastAsia="Times New Roman" w:hAnsi="Arial" w:cs="Arial"/>
          <w:lang w:eastAsia="pl-PL"/>
        </w:rPr>
        <w:t>zarządzeń osób odpowiedzialnych za ochronę i bezpieczeństwo podczas</w:t>
      </w:r>
      <w:r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Wydarzenia.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16578">
        <w:rPr>
          <w:rFonts w:ascii="Arial" w:eastAsia="Times New Roman" w:hAnsi="Arial" w:cs="Arial"/>
          <w:lang w:eastAsia="pl-PL"/>
        </w:rPr>
        <w:t xml:space="preserve">21. </w:t>
      </w:r>
      <w:r w:rsidRPr="00DC6E0C">
        <w:rPr>
          <w:rFonts w:ascii="Arial" w:eastAsia="Times New Roman" w:hAnsi="Arial" w:cs="Arial"/>
          <w:lang w:eastAsia="pl-PL"/>
        </w:rPr>
        <w:t>Na terenie Wydarzenia obowiązuje zakaz zaśmiecania.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22. Organizator nie bierze odpowiedzialności za sytuacje będące wynikiem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nieprzestrzegania zawartych powyżej postanowień oraz zarządzeń i poleceń osób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odpowiedzialnych za bezpieczeństwo i porządek.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23. Uczestnik Wydarzenia ponosi pełną odpowiedzialność materialną za szkody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wyrządzone przez niego na terenie, gdzie odbywa się Wydarzenia w stosunku do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innych jej uczestników jak i za szkody wyrządzone w mieniu Organizatora.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24. Organizator nie ponosi odpowiedzialności za skutki działania Siły Wyższej. Za Siłę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Wyższą uznaje się zdarzenie będące poza kontrolą Organizatora, które powoduje, że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 xml:space="preserve">wykonanie </w:t>
      </w:r>
      <w:r w:rsidRPr="00DC6E0C">
        <w:rPr>
          <w:rFonts w:ascii="Arial" w:eastAsia="Times New Roman" w:hAnsi="Arial" w:cs="Arial"/>
          <w:lang w:eastAsia="pl-PL"/>
        </w:rPr>
        <w:lastRenderedPageBreak/>
        <w:t>zobowiązań jest niemożliwe lub może być uznane za niemożliwe ze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względu na występujące okoliczności. Siłę Wyższą stanowią w szczególności:</w:t>
      </w:r>
      <w:r w:rsidR="00A85F5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warunki atmosferyczne, awarie lub zakłócenia pracy urządzeń dostarczających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energię elektryczną, ciepło, światło, lub działania władz państwowych i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samorządowych w zakresie formułowania polityki, praw i przepisów mających wpływ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na wykonanie zobowiązań.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25. Organizator nie ponosi odpowiedzialności za rzeczy pozostawione przez</w:t>
      </w:r>
      <w:r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Uczestników na terenie Wydarzenia.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</w:p>
    <w:p w:rsidR="00A85F58" w:rsidRPr="00316578" w:rsidRDefault="00A85F58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16578">
        <w:rPr>
          <w:rFonts w:ascii="Arial" w:eastAsia="Times New Roman" w:hAnsi="Arial" w:cs="Arial"/>
          <w:lang w:eastAsia="pl-PL"/>
        </w:rPr>
        <w:t>III. WIZERUNEK UCZESTNIKÓW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1. Na terenie Wydarzenia wykonywane mogą być przez Organizatora</w:t>
      </w:r>
      <w:r w:rsidR="005E1BD3">
        <w:rPr>
          <w:rFonts w:ascii="Arial" w:eastAsia="Times New Roman" w:hAnsi="Arial" w:cs="Arial"/>
          <w:lang w:eastAsia="pl-PL"/>
        </w:rPr>
        <w:t xml:space="preserve"> oraz Partnerów</w:t>
      </w:r>
      <w:r w:rsidR="00A85F5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fotografie i filmy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audio-wizualne.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2. Uczestnik poprzez wejście na teren Wydarzenia, przebywanie i korzystanie z atrakcji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udziela Organizatorowi</w:t>
      </w:r>
      <w:r w:rsidR="005E1BD3">
        <w:rPr>
          <w:rFonts w:ascii="Arial" w:eastAsia="Times New Roman" w:hAnsi="Arial" w:cs="Arial"/>
          <w:lang w:eastAsia="pl-PL"/>
        </w:rPr>
        <w:t xml:space="preserve"> i Partnerom</w:t>
      </w:r>
      <w:r w:rsidRPr="00DC6E0C">
        <w:rPr>
          <w:rFonts w:ascii="Arial" w:eastAsia="Times New Roman" w:hAnsi="Arial" w:cs="Arial"/>
          <w:lang w:eastAsia="pl-PL"/>
        </w:rPr>
        <w:t xml:space="preserve"> zezwolenia na wykorzystywanie i wielokrotne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rozpowszechnianie bez ograniczenia w zakresie terytorium, medium, czasu i liczby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egzemplarzy, swojego wizerunku (dalej: „Wizerunek”) – dla celów</w:t>
      </w:r>
      <w:r w:rsidR="005E1BD3">
        <w:rPr>
          <w:rFonts w:ascii="Arial" w:eastAsia="Times New Roman" w:hAnsi="Arial" w:cs="Arial"/>
          <w:lang w:eastAsia="pl-PL"/>
        </w:rPr>
        <w:t xml:space="preserve"> informacyjnych,</w:t>
      </w:r>
      <w:r w:rsidRPr="00DC6E0C">
        <w:rPr>
          <w:rFonts w:ascii="Arial" w:eastAsia="Times New Roman" w:hAnsi="Arial" w:cs="Arial"/>
          <w:lang w:eastAsia="pl-PL"/>
        </w:rPr>
        <w:t xml:space="preserve"> promocyjnych i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 xml:space="preserve">wizerunkowych Organizatora </w:t>
      </w:r>
      <w:r w:rsidR="005E1BD3">
        <w:rPr>
          <w:rFonts w:ascii="Arial" w:eastAsia="Times New Roman" w:hAnsi="Arial" w:cs="Arial"/>
          <w:lang w:eastAsia="pl-PL"/>
        </w:rPr>
        <w:t xml:space="preserve">i Partnerów </w:t>
      </w:r>
      <w:r w:rsidRPr="00DC6E0C">
        <w:rPr>
          <w:rFonts w:ascii="Arial" w:eastAsia="Times New Roman" w:hAnsi="Arial" w:cs="Arial"/>
          <w:lang w:eastAsia="pl-PL"/>
        </w:rPr>
        <w:t>w zakresie Wydarzenia (dalej: „Zezwolenie”).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3. Wykorzystanie i rozpowszechnianie Wizerunku będzie polegało w szczególności na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jego publikacji w formie oryginalnej lub formie przetworzonej w czasopiśmie i na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 xml:space="preserve">stronie wroclaw.pl, a także w materiałach </w:t>
      </w:r>
      <w:r w:rsidR="005E1BD3">
        <w:rPr>
          <w:rFonts w:ascii="Arial" w:eastAsia="Times New Roman" w:hAnsi="Arial" w:cs="Arial"/>
          <w:lang w:eastAsia="pl-PL"/>
        </w:rPr>
        <w:t xml:space="preserve">informacyjnych, </w:t>
      </w:r>
      <w:r w:rsidRPr="00DC6E0C">
        <w:rPr>
          <w:rFonts w:ascii="Arial" w:eastAsia="Times New Roman" w:hAnsi="Arial" w:cs="Arial"/>
          <w:lang w:eastAsia="pl-PL"/>
        </w:rPr>
        <w:t>promocyjnych i w mediach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społecznościowych oraz portalach takich jak, Facebook, Instagram, YouTube, w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sposób umożliwiający zapoznanie się nim przez nieoznaczony z góry krąg osób.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4. Zezwolenie obejmuje zwielokrotnianie Wizerunku wszelkimi dostępnymi aktualnie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technikami i metodami i na wszelkich nośnikach obrazu i dźwięku, w tym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wprowadzania do pamięci komputera i sieci teleinformatycznych.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5. Wizerunek może być użyty do różnego rodzaju form elektronicznego przetwarzania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obrazu, kadrowania i kompozycji oraz zestawiany z wizerunkami innych osób – bez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obowiązku akceptacji produktu końcowego, lecz nie w formach obraźliwych lub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powszechnie uznanych za nieetyczne.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6. Zezwolenie obejmuje także upoważnienie dla Organizatora do opatrzenia Wizerunku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opisem słownym i/lub graficznym, według uznania Organizatora służącym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budowaniu pozytywnego wizerunku Organizatora i celom informacyjnym oraz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promocyjnym.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7. W zakresie dozwolonym przez prawo, Uczestnik zobowiązuje się do nieodwoływania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powyższego zezwolenia oraz do niedochodzenia od Organizatora lub osób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działających w imieniu Organizatora roszczeń wynikających bezpośrednio lub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pośrednio z działania na podstawie powyższego zezwolenia.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8. Uczestnik udziela zezwolenia na wykorzystywania i rozpowszechnianie wizerunku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nieodpłatnie.</w:t>
      </w:r>
    </w:p>
    <w:p w:rsidR="00A85F5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9. W przypadku braku zgody na wykorzystywanie i rozpowszechnianie wizerunku w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powyższy sposób lub chęci wycofania zgody Uczestnik zobowiązany poinformować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o tym Organizatora osobiście w czasie przebywania na terenie Wydarzenia,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pisemnie lub elektronicznie.</w:t>
      </w:r>
    </w:p>
    <w:p w:rsidR="00A85F58" w:rsidRPr="00316578" w:rsidRDefault="00A85F58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DC6E0C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16578">
        <w:rPr>
          <w:rFonts w:ascii="Arial" w:eastAsia="Times New Roman" w:hAnsi="Arial" w:cs="Arial"/>
          <w:lang w:eastAsia="pl-PL"/>
        </w:rPr>
        <w:t>IV. OCHRONA DANYCH OSOBOWYCH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 xml:space="preserve">1. Administratorem danych osobowych Uczestników jest </w:t>
      </w:r>
      <w:r w:rsidR="005E1BD3" w:rsidRPr="005766F6">
        <w:rPr>
          <w:rFonts w:ascii="Arial" w:eastAsia="Times New Roman" w:hAnsi="Arial" w:cs="Arial"/>
          <w:lang w:eastAsia="pl-PL"/>
        </w:rPr>
        <w:t>Spółk</w:t>
      </w:r>
      <w:r w:rsidR="005E1BD3">
        <w:rPr>
          <w:rFonts w:ascii="Arial" w:eastAsia="Times New Roman" w:hAnsi="Arial" w:cs="Arial"/>
          <w:lang w:eastAsia="pl-PL"/>
        </w:rPr>
        <w:t>a</w:t>
      </w:r>
      <w:r w:rsidR="005E1BD3" w:rsidRPr="005766F6">
        <w:rPr>
          <w:rFonts w:ascii="Arial" w:eastAsia="Times New Roman" w:hAnsi="Arial" w:cs="Arial"/>
          <w:lang w:eastAsia="pl-PL"/>
        </w:rPr>
        <w:t xml:space="preserve"> Wrocławskie Inwestycje Sp. z o.o. z siedzibą przy ul. Ofiar Oświęcimskich 36, 50-059 Wrocław</w:t>
      </w:r>
      <w:r w:rsidRPr="00DC6E0C">
        <w:rPr>
          <w:rFonts w:ascii="Arial" w:eastAsia="Times New Roman" w:hAnsi="Arial" w:cs="Arial"/>
          <w:lang w:eastAsia="pl-PL"/>
        </w:rPr>
        <w:t>.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2. W sprawach związanych z przetwarzaniem danych przez Administratora można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kontaktować się z wykorzystaniem powyższych danych adresowych lub z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 xml:space="preserve">wyznaczonym u Administratora Inspektorem ochrony danych, e-mail: </w:t>
      </w:r>
      <w:hyperlink r:id="rId5" w:history="1">
        <w:r w:rsidR="005E1BD3" w:rsidRPr="00316578">
          <w:t>iod@wi.wroc.pl</w:t>
        </w:r>
      </w:hyperlink>
      <w:r w:rsidRPr="00316578">
        <w:rPr>
          <w:rFonts w:ascii="Arial" w:eastAsia="Times New Roman" w:hAnsi="Arial" w:cs="Arial"/>
          <w:lang w:eastAsia="pl-PL"/>
        </w:rPr>
        <w:t>.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lastRenderedPageBreak/>
        <w:t>3. Dane Uczestników będą przetwarzane w celu utrwalenia przebiegu Wydarzenia oraz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="005E1BD3">
        <w:rPr>
          <w:rFonts w:ascii="Arial" w:eastAsia="Times New Roman" w:hAnsi="Arial" w:cs="Arial"/>
          <w:lang w:eastAsia="pl-PL"/>
        </w:rPr>
        <w:t xml:space="preserve"> informacji i promocji </w:t>
      </w:r>
      <w:r w:rsidRPr="00DC6E0C">
        <w:rPr>
          <w:rFonts w:ascii="Arial" w:eastAsia="Times New Roman" w:hAnsi="Arial" w:cs="Arial"/>
          <w:lang w:eastAsia="pl-PL"/>
        </w:rPr>
        <w:t>działalności Organizatora w mediach i mediach społecznościowych.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4. Podstawą prawną przetwarzania danych osobowych jest zgoda osoby, której dane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dotyczą (art. 6 ust. 1 lit. a RODO). Osoba, której dane dotyczą, ma prawo wycofać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zgodę w dowolnym momencie. Wycofanie zgody nie wpływa na zgodność z prawem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przetwarzania, którego dokonano na podstawie zgody przed jej wycofaniem.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5. Dane osobowe Uczestników mogą być przetwarzane przez upoważnionych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pracowników Administratora, podmioty zewnętrzne współpracujące z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Administratorem w zakresie zapewnienia prawidłowej obsługi Wydarzenia.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W zakresie powielania oraz rozpowszechnianie wizerunku utrwalonego w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materiałach wideo i na zdjęciach za pośrednictwem dowolnego medium, w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szczególności w telewizji, na portalach społecznościowych typu YouTube, Facebook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Instagram, jak również na stronach internetowych Administratora lub podmiotów,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którym zlecono prowadzenie działań dane osobowe Uczestników mogą być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powszechnie dostępne dla osób korzystających ze stron internetowych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Administratora lub portali społecznościowych. Ponadto odbiorcami będą portale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 xml:space="preserve">YouTube (Google LLC) oraz Facebook i Instagram (Meta </w:t>
      </w:r>
      <w:proofErr w:type="spellStart"/>
      <w:r w:rsidRPr="00DC6E0C">
        <w:rPr>
          <w:rFonts w:ascii="Arial" w:eastAsia="Times New Roman" w:hAnsi="Arial" w:cs="Arial"/>
          <w:lang w:eastAsia="pl-PL"/>
        </w:rPr>
        <w:t>Platforms</w:t>
      </w:r>
      <w:proofErr w:type="spellEnd"/>
      <w:r w:rsidRPr="00DC6E0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DC6E0C">
        <w:rPr>
          <w:rFonts w:ascii="Arial" w:eastAsia="Times New Roman" w:hAnsi="Arial" w:cs="Arial"/>
          <w:lang w:eastAsia="pl-PL"/>
        </w:rPr>
        <w:t>Ireland</w:t>
      </w:r>
      <w:proofErr w:type="spellEnd"/>
      <w:r w:rsidRPr="00DC6E0C">
        <w:rPr>
          <w:rFonts w:ascii="Arial" w:eastAsia="Times New Roman" w:hAnsi="Arial" w:cs="Arial"/>
          <w:lang w:eastAsia="pl-PL"/>
        </w:rPr>
        <w:t xml:space="preserve"> Limited)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w zakresie udostępnienia treści i materiałów na profilach społecznościowym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Administratora w tych serwisach. W związku z transferem danych (publikacja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wizerunku) Administrator informuje, że zasady przetwarzania Pani/Pana danych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osobowych przez:</w:t>
      </w:r>
    </w:p>
    <w:p w:rsidR="00A85F58" w:rsidRPr="00316578" w:rsidRDefault="00DC6E0C" w:rsidP="00A85F5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85F58">
        <w:rPr>
          <w:rFonts w:ascii="Arial" w:eastAsia="Times New Roman" w:hAnsi="Arial" w:cs="Arial"/>
          <w:lang w:eastAsia="pl-PL"/>
        </w:rPr>
        <w:t xml:space="preserve">Facebook i Instagram (Meta </w:t>
      </w:r>
      <w:proofErr w:type="spellStart"/>
      <w:r w:rsidRPr="00A85F58">
        <w:rPr>
          <w:rFonts w:ascii="Arial" w:eastAsia="Times New Roman" w:hAnsi="Arial" w:cs="Arial"/>
          <w:lang w:eastAsia="pl-PL"/>
        </w:rPr>
        <w:t>Platforms</w:t>
      </w:r>
      <w:proofErr w:type="spellEnd"/>
      <w:r w:rsidRPr="00A85F5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A85F58">
        <w:rPr>
          <w:rFonts w:ascii="Arial" w:eastAsia="Times New Roman" w:hAnsi="Arial" w:cs="Arial"/>
          <w:lang w:eastAsia="pl-PL"/>
        </w:rPr>
        <w:t>Ireland</w:t>
      </w:r>
      <w:proofErr w:type="spellEnd"/>
      <w:r w:rsidRPr="00A85F58">
        <w:rPr>
          <w:rFonts w:ascii="Arial" w:eastAsia="Times New Roman" w:hAnsi="Arial" w:cs="Arial"/>
          <w:lang w:eastAsia="pl-PL"/>
        </w:rPr>
        <w:t xml:space="preserve"> Limited), wraz z informacją o</w:t>
      </w:r>
      <w:r w:rsidR="00A85F58" w:rsidRPr="00A85F58">
        <w:rPr>
          <w:rFonts w:ascii="Arial" w:eastAsia="Times New Roman" w:hAnsi="Arial" w:cs="Arial"/>
          <w:lang w:eastAsia="pl-PL"/>
        </w:rPr>
        <w:t xml:space="preserve"> </w:t>
      </w:r>
      <w:r w:rsidRPr="00A85F58">
        <w:rPr>
          <w:rFonts w:ascii="Arial" w:eastAsia="Times New Roman" w:hAnsi="Arial" w:cs="Arial"/>
          <w:lang w:eastAsia="pl-PL"/>
        </w:rPr>
        <w:t>możliwym przekazywaniu danych poza EOG, określone są w polityce prywatności</w:t>
      </w:r>
      <w:r w:rsidR="00A85F58">
        <w:rPr>
          <w:rFonts w:ascii="Arial" w:eastAsia="Times New Roman" w:hAnsi="Arial" w:cs="Arial"/>
          <w:lang w:eastAsia="pl-PL"/>
        </w:rPr>
        <w:t xml:space="preserve"> </w:t>
      </w:r>
      <w:r w:rsidRPr="00A85F58">
        <w:rPr>
          <w:rFonts w:ascii="Arial" w:eastAsia="Times New Roman" w:hAnsi="Arial" w:cs="Arial"/>
          <w:lang w:eastAsia="pl-PL"/>
        </w:rPr>
        <w:t xml:space="preserve">dostępne są stronach internetowych: </w:t>
      </w:r>
      <w:hyperlink r:id="rId6" w:history="1">
        <w:r w:rsidR="00A85F58" w:rsidRPr="00316578">
          <w:t>https://www.facebook.com/privacy/explanation</w:t>
        </w:r>
      </w:hyperlink>
      <w:r w:rsidRPr="00A85F58">
        <w:rPr>
          <w:rFonts w:ascii="Arial" w:eastAsia="Times New Roman" w:hAnsi="Arial" w:cs="Arial"/>
          <w:lang w:eastAsia="pl-PL"/>
        </w:rPr>
        <w:t>.</w:t>
      </w:r>
    </w:p>
    <w:p w:rsidR="00A85F58" w:rsidRPr="00316578" w:rsidRDefault="00DC6E0C" w:rsidP="00A85F5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85F58">
        <w:rPr>
          <w:rFonts w:ascii="Arial" w:eastAsia="Times New Roman" w:hAnsi="Arial" w:cs="Arial"/>
          <w:lang w:eastAsia="pl-PL"/>
        </w:rPr>
        <w:t>YouTube (Google LLC), wraz z informacją o możliwym przekazywaniu danych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A85F58">
        <w:rPr>
          <w:rFonts w:ascii="Arial" w:eastAsia="Times New Roman" w:hAnsi="Arial" w:cs="Arial"/>
          <w:lang w:eastAsia="pl-PL"/>
        </w:rPr>
        <w:t>poza EOG, określone są w polityce prywatności dostępnej na stronie internetowej: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hyperlink r:id="rId7" w:history="1">
        <w:r w:rsidR="00A85F58" w:rsidRPr="00316578">
          <w:t>https://policies.google.com/privacy?hl=pl&amp;gl=pl</w:t>
        </w:r>
      </w:hyperlink>
      <w:r w:rsidR="005E1BD3">
        <w:rPr>
          <w:rFonts w:ascii="Arial" w:eastAsia="Times New Roman" w:hAnsi="Arial" w:cs="Arial"/>
          <w:lang w:eastAsia="pl-PL"/>
        </w:rPr>
        <w:t>.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85F58">
        <w:rPr>
          <w:rFonts w:ascii="Arial" w:eastAsia="Times New Roman" w:hAnsi="Arial" w:cs="Arial"/>
          <w:lang w:eastAsia="pl-PL"/>
        </w:rPr>
        <w:t>6. Pani/Pana dane będą przetwarzane do czasu wycofania zgody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85F58">
        <w:rPr>
          <w:rFonts w:ascii="Arial" w:eastAsia="Times New Roman" w:hAnsi="Arial" w:cs="Arial"/>
          <w:lang w:eastAsia="pl-PL"/>
        </w:rPr>
        <w:t>7. W zakresie przewidzianym przepisami prawa przysługuje Pani/u prawo do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A85F58">
        <w:rPr>
          <w:rFonts w:ascii="Arial" w:eastAsia="Times New Roman" w:hAnsi="Arial" w:cs="Arial"/>
          <w:lang w:eastAsia="pl-PL"/>
        </w:rPr>
        <w:t>żądania dostępu do swoich danych osobowych, ich sprostowania, usunięcia lub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A85F58">
        <w:rPr>
          <w:rFonts w:ascii="Arial" w:eastAsia="Times New Roman" w:hAnsi="Arial" w:cs="Arial"/>
          <w:lang w:eastAsia="pl-PL"/>
        </w:rPr>
        <w:t>ograniczenia przetwarzania, a także prawo do wniesienia sprzeciwu wobec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A85F58">
        <w:rPr>
          <w:rFonts w:ascii="Arial" w:eastAsia="Times New Roman" w:hAnsi="Arial" w:cs="Arial"/>
          <w:lang w:eastAsia="pl-PL"/>
        </w:rPr>
        <w:t>przetwarzania oraz prawo do żądania przenoszenia danych.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85F58">
        <w:rPr>
          <w:rFonts w:ascii="Arial" w:eastAsia="Times New Roman" w:hAnsi="Arial" w:cs="Arial"/>
          <w:lang w:eastAsia="pl-PL"/>
        </w:rPr>
        <w:t>8. Ma Pani/Pan prawo wniesienia skargi dotyczącej niezgodności przetwarzania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A85F58">
        <w:rPr>
          <w:rFonts w:ascii="Arial" w:eastAsia="Times New Roman" w:hAnsi="Arial" w:cs="Arial"/>
          <w:lang w:eastAsia="pl-PL"/>
        </w:rPr>
        <w:t>przekazanych danych osobowych z RODO do organu nadzorczego, którym jest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A85F58">
        <w:rPr>
          <w:rFonts w:ascii="Arial" w:eastAsia="Times New Roman" w:hAnsi="Arial" w:cs="Arial"/>
          <w:lang w:eastAsia="pl-PL"/>
        </w:rPr>
        <w:t>Prezes Urzędu Ochrony Danych Osobowych z siedzibą ul. Stawki 2, 00-193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A85F58">
        <w:rPr>
          <w:rFonts w:ascii="Arial" w:eastAsia="Times New Roman" w:hAnsi="Arial" w:cs="Arial"/>
          <w:lang w:eastAsia="pl-PL"/>
        </w:rPr>
        <w:t>Warszawa.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85F58">
        <w:rPr>
          <w:rFonts w:ascii="Arial" w:eastAsia="Times New Roman" w:hAnsi="Arial" w:cs="Arial"/>
          <w:lang w:eastAsia="pl-PL"/>
        </w:rPr>
        <w:t>9. Podanie przez Panią/Pana danych osobowych jest dobrowolne.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85F58">
        <w:rPr>
          <w:rFonts w:ascii="Arial" w:eastAsia="Times New Roman" w:hAnsi="Arial" w:cs="Arial"/>
          <w:lang w:eastAsia="pl-PL"/>
        </w:rPr>
        <w:t>10. Pani/Pana dane osobowe nie będą przetwarzane w sposób zautomatyzowany. Nie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A85F58">
        <w:rPr>
          <w:rFonts w:ascii="Arial" w:eastAsia="Times New Roman" w:hAnsi="Arial" w:cs="Arial"/>
          <w:lang w:eastAsia="pl-PL"/>
        </w:rPr>
        <w:t>będą podlegać profilowaniu.</w:t>
      </w:r>
    </w:p>
    <w:p w:rsidR="00DC6E0C" w:rsidRPr="00316578" w:rsidRDefault="00A85F58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16578">
        <w:rPr>
          <w:rFonts w:ascii="Arial" w:eastAsia="Times New Roman" w:hAnsi="Arial" w:cs="Arial"/>
          <w:lang w:eastAsia="pl-PL"/>
        </w:rPr>
        <w:t>V</w:t>
      </w:r>
      <w:r w:rsidR="00DC6E0C" w:rsidRPr="00316578">
        <w:rPr>
          <w:rFonts w:ascii="Arial" w:eastAsia="Times New Roman" w:hAnsi="Arial" w:cs="Arial"/>
          <w:lang w:eastAsia="pl-PL"/>
        </w:rPr>
        <w:t>. POSTANOWIENIA KOŃCOWE I REKLAMACYJNE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1. Organizator zastrzega sobie prawo do zakończenia Wydarzenia w każdym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momencie. Organizator nie będzie zobowiązany do żadnej rekompensaty lub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odszkodowania wobec Uczestników.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 xml:space="preserve">2. Regulamin wchodzi w życie z dniem </w:t>
      </w:r>
      <w:r w:rsidR="007A6FAB">
        <w:rPr>
          <w:rFonts w:ascii="Arial" w:eastAsia="Times New Roman" w:hAnsi="Arial" w:cs="Arial"/>
          <w:lang w:eastAsia="pl-PL"/>
        </w:rPr>
        <w:t>28.01.2023</w:t>
      </w:r>
      <w:r w:rsidRPr="00DC6E0C">
        <w:rPr>
          <w:rFonts w:ascii="Arial" w:eastAsia="Times New Roman" w:hAnsi="Arial" w:cs="Arial"/>
          <w:lang w:eastAsia="pl-PL"/>
        </w:rPr>
        <w:t xml:space="preserve"> od godz. 08.00 i obowiązuje do dnia</w:t>
      </w:r>
      <w:r w:rsidR="00A85F58">
        <w:rPr>
          <w:rFonts w:ascii="Arial" w:eastAsia="Times New Roman" w:hAnsi="Arial" w:cs="Arial"/>
          <w:lang w:eastAsia="pl-PL"/>
        </w:rPr>
        <w:t xml:space="preserve"> </w:t>
      </w:r>
      <w:r w:rsidR="007A6FAB">
        <w:rPr>
          <w:rFonts w:ascii="Arial" w:eastAsia="Times New Roman" w:hAnsi="Arial" w:cs="Arial"/>
          <w:lang w:eastAsia="pl-PL"/>
        </w:rPr>
        <w:t>29.01.2023</w:t>
      </w:r>
      <w:r w:rsidRPr="00DC6E0C">
        <w:rPr>
          <w:rFonts w:ascii="Arial" w:eastAsia="Times New Roman" w:hAnsi="Arial" w:cs="Arial"/>
          <w:lang w:eastAsia="pl-PL"/>
        </w:rPr>
        <w:t xml:space="preserve"> do godz. 23.59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3. Rozstrzyganie wszelkich sporów i podejmowanie decyzji, o których niniejszy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Regulamin nie traktuje, jak również prawo do interpretowania wszystkich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postanowień niniejszego Regulaminu przysługuje wyłącznie Organizatorowi.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4. Uczestnik zobowiązuje się zapoznać z Informacją dotyczącą przetwarzania danych</w:t>
      </w:r>
      <w:r w:rsidR="00A85F58" w:rsidRPr="00316578">
        <w:rPr>
          <w:rFonts w:ascii="Arial" w:eastAsia="Times New Roman" w:hAnsi="Arial" w:cs="Arial"/>
          <w:lang w:eastAsia="pl-PL"/>
        </w:rPr>
        <w:t xml:space="preserve"> </w:t>
      </w:r>
      <w:r w:rsidRPr="00DC6E0C">
        <w:rPr>
          <w:rFonts w:ascii="Arial" w:eastAsia="Times New Roman" w:hAnsi="Arial" w:cs="Arial"/>
          <w:lang w:eastAsia="pl-PL"/>
        </w:rPr>
        <w:t>osobowych - pkt IV Regulaminu.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5. Niniejszy Regulamin jest dostępny:</w:t>
      </w:r>
    </w:p>
    <w:p w:rsidR="00A85F58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lastRenderedPageBreak/>
        <w:t>a) w siedzibie Organizatora,</w:t>
      </w:r>
    </w:p>
    <w:p w:rsidR="00B9455F" w:rsidRPr="00316578" w:rsidRDefault="00DC6E0C" w:rsidP="00A85F5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6E0C">
        <w:rPr>
          <w:rFonts w:ascii="Arial" w:eastAsia="Times New Roman" w:hAnsi="Arial" w:cs="Arial"/>
          <w:lang w:eastAsia="pl-PL"/>
        </w:rPr>
        <w:t>b) w widocznym miejscu na terenie Wydarzenia</w:t>
      </w:r>
    </w:p>
    <w:sectPr w:rsidR="00B9455F" w:rsidRPr="00316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A435F"/>
    <w:multiLevelType w:val="hybridMultilevel"/>
    <w:tmpl w:val="7340D3DC"/>
    <w:lvl w:ilvl="0" w:tplc="5E9A8CB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0C"/>
    <w:rsid w:val="000943FD"/>
    <w:rsid w:val="003011AC"/>
    <w:rsid w:val="00316578"/>
    <w:rsid w:val="00492EF0"/>
    <w:rsid w:val="00523D2F"/>
    <w:rsid w:val="005766F6"/>
    <w:rsid w:val="0059339B"/>
    <w:rsid w:val="005E1BD3"/>
    <w:rsid w:val="005E412D"/>
    <w:rsid w:val="007A6FAB"/>
    <w:rsid w:val="0084232D"/>
    <w:rsid w:val="00A85F58"/>
    <w:rsid w:val="00B9455F"/>
    <w:rsid w:val="00D37C39"/>
    <w:rsid w:val="00D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7FFDA-E91B-4EE7-8767-5B020BA6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DC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6E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6E0C"/>
    <w:rPr>
      <w:color w:val="8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5F5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8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icies.google.com/privacy?hl=pl&amp;gl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ivacy/explanation" TargetMode="External"/><Relationship Id="rId5" Type="http://schemas.openxmlformats.org/officeDocument/2006/relationships/hyperlink" Target="mailto:iod@wi.wro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1923</Words>
  <Characters>11539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WCRS 2</dc:creator>
  <cp:keywords/>
  <dc:description/>
  <cp:lastModifiedBy>Matunin Monika</cp:lastModifiedBy>
  <cp:revision>7</cp:revision>
  <dcterms:created xsi:type="dcterms:W3CDTF">2023-01-27T09:32:00Z</dcterms:created>
  <dcterms:modified xsi:type="dcterms:W3CDTF">2023-01-27T09:36:00Z</dcterms:modified>
</cp:coreProperties>
</file>